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1F92" w14:textId="77777777" w:rsidR="008E5C49" w:rsidRPr="00BD3F3B" w:rsidRDefault="008E5C49" w:rsidP="008E5C49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  <w:r w:rsidRPr="00BD3F3B">
        <w:rPr>
          <w:rFonts w:ascii="Berlin Sans FB" w:hAnsi="Berlin Sans FB"/>
          <w:sz w:val="28"/>
          <w:szCs w:val="24"/>
        </w:rPr>
        <w:t>Mildred Helms Elementary IB World School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>Programme of Inquiry 202</w:t>
      </w:r>
      <w:r>
        <w:rPr>
          <w:rFonts w:ascii="Berlin Sans FB" w:hAnsi="Berlin Sans FB"/>
          <w:sz w:val="28"/>
          <w:szCs w:val="24"/>
        </w:rPr>
        <w:t>4</w:t>
      </w:r>
      <w:r w:rsidRPr="00BD3F3B">
        <w:rPr>
          <w:rFonts w:ascii="Berlin Sans FB" w:hAnsi="Berlin Sans FB"/>
          <w:sz w:val="28"/>
          <w:szCs w:val="24"/>
        </w:rPr>
        <w:t>-202</w:t>
      </w:r>
      <w:r>
        <w:rPr>
          <w:rFonts w:ascii="Berlin Sans FB" w:hAnsi="Berlin Sans FB"/>
          <w:sz w:val="28"/>
          <w:szCs w:val="24"/>
        </w:rPr>
        <w:t>5</w:t>
      </w:r>
      <w:r w:rsidRPr="00BD3F3B">
        <w:rPr>
          <w:rFonts w:ascii="Berlin Sans FB" w:hAnsi="Berlin Sans FB"/>
          <w:sz w:val="28"/>
          <w:szCs w:val="24"/>
        </w:rPr>
        <w:t xml:space="preserve"> </w:t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</w:r>
      <w:r w:rsidRPr="00BD3F3B">
        <w:rPr>
          <w:rFonts w:ascii="Berlin Sans FB" w:hAnsi="Berlin Sans FB"/>
          <w:sz w:val="28"/>
          <w:szCs w:val="24"/>
        </w:rPr>
        <w:tab/>
        <w:t xml:space="preserve">REV </w:t>
      </w:r>
      <w:r>
        <w:rPr>
          <w:rFonts w:ascii="Berlin Sans FB" w:hAnsi="Berlin Sans FB"/>
          <w:sz w:val="28"/>
          <w:szCs w:val="24"/>
        </w:rPr>
        <w:t>6</w:t>
      </w:r>
      <w:r w:rsidRPr="00BD3F3B">
        <w:rPr>
          <w:rFonts w:ascii="Berlin Sans FB" w:hAnsi="Berlin Sans FB"/>
          <w:sz w:val="28"/>
          <w:szCs w:val="24"/>
        </w:rPr>
        <w:t>/</w:t>
      </w:r>
      <w:r>
        <w:rPr>
          <w:rFonts w:ascii="Berlin Sans FB" w:hAnsi="Berlin Sans FB"/>
          <w:sz w:val="28"/>
          <w:szCs w:val="24"/>
        </w:rPr>
        <w:t>24</w:t>
      </w:r>
      <w:r w:rsidRPr="00BD3F3B">
        <w:rPr>
          <w:rFonts w:ascii="Berlin Sans FB" w:hAnsi="Berlin Sans FB"/>
          <w:sz w:val="28"/>
          <w:szCs w:val="24"/>
        </w:rPr>
        <w:t>/2</w:t>
      </w:r>
      <w:r>
        <w:rPr>
          <w:rFonts w:ascii="Berlin Sans FB" w:hAnsi="Berlin Sans FB"/>
          <w:sz w:val="28"/>
          <w:szCs w:val="24"/>
        </w:rPr>
        <w:t>4</w:t>
      </w:r>
    </w:p>
    <w:p w14:paraId="56A01EFF" w14:textId="77777777" w:rsidR="008E5C49" w:rsidRPr="00BD3F3B" w:rsidRDefault="008E5C49" w:rsidP="008E5C49">
      <w:pPr>
        <w:spacing w:after="0" w:line="240" w:lineRule="auto"/>
        <w:jc w:val="center"/>
        <w:rPr>
          <w:rFonts w:ascii="Berlin Sans FB" w:hAnsi="Berlin Sans FB"/>
          <w:sz w:val="28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2295"/>
        <w:gridCol w:w="2296"/>
        <w:gridCol w:w="2294"/>
        <w:gridCol w:w="2299"/>
        <w:gridCol w:w="2295"/>
        <w:gridCol w:w="2294"/>
      </w:tblGrid>
      <w:tr w:rsidR="008E5C49" w:rsidRPr="00BD3F3B" w14:paraId="75CFD268" w14:textId="77777777" w:rsidTr="00F41288">
        <w:trPr>
          <w:cantSplit/>
          <w:trHeight w:val="620"/>
        </w:trPr>
        <w:tc>
          <w:tcPr>
            <w:tcW w:w="617" w:type="dxa"/>
            <w:shd w:val="clear" w:color="auto" w:fill="45B0E1" w:themeFill="accent1" w:themeFillTint="99"/>
            <w:textDirection w:val="btLr"/>
          </w:tcPr>
          <w:p w14:paraId="57D1F952" w14:textId="77777777" w:rsidR="008E5C49" w:rsidRPr="00595B3D" w:rsidRDefault="008E5C49" w:rsidP="00F41288">
            <w:pPr>
              <w:ind w:left="113" w:right="113"/>
              <w:rPr>
                <w:b/>
                <w:szCs w:val="18"/>
              </w:rPr>
            </w:pPr>
          </w:p>
        </w:tc>
        <w:tc>
          <w:tcPr>
            <w:tcW w:w="2295" w:type="dxa"/>
            <w:shd w:val="clear" w:color="auto" w:fill="45B0E1" w:themeFill="accent1" w:themeFillTint="99"/>
          </w:tcPr>
          <w:p w14:paraId="2D56B314" w14:textId="77777777" w:rsidR="008E5C49" w:rsidRPr="007B4E08" w:rsidRDefault="008E5C49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Who we are</w:t>
            </w:r>
          </w:p>
        </w:tc>
        <w:tc>
          <w:tcPr>
            <w:tcW w:w="2296" w:type="dxa"/>
            <w:shd w:val="clear" w:color="auto" w:fill="45B0E1" w:themeFill="accent1" w:themeFillTint="99"/>
          </w:tcPr>
          <w:p w14:paraId="7220DC81" w14:textId="77777777" w:rsidR="008E5C49" w:rsidRPr="007B4E08" w:rsidRDefault="008E5C49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Where we are in place and time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71B843AF" w14:textId="77777777" w:rsidR="008E5C49" w:rsidRPr="007B4E08" w:rsidRDefault="008E5C49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express ourselves</w:t>
            </w:r>
          </w:p>
        </w:tc>
        <w:tc>
          <w:tcPr>
            <w:tcW w:w="2299" w:type="dxa"/>
            <w:shd w:val="clear" w:color="auto" w:fill="45B0E1" w:themeFill="accent1" w:themeFillTint="99"/>
          </w:tcPr>
          <w:p w14:paraId="45099679" w14:textId="77777777" w:rsidR="008E5C49" w:rsidRPr="007B4E08" w:rsidRDefault="008E5C49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the world works</w:t>
            </w:r>
          </w:p>
        </w:tc>
        <w:tc>
          <w:tcPr>
            <w:tcW w:w="2295" w:type="dxa"/>
            <w:shd w:val="clear" w:color="auto" w:fill="45B0E1" w:themeFill="accent1" w:themeFillTint="99"/>
          </w:tcPr>
          <w:p w14:paraId="1BDE6A37" w14:textId="77777777" w:rsidR="008E5C49" w:rsidRPr="007B4E08" w:rsidRDefault="008E5C49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How we organize ourselves</w:t>
            </w:r>
          </w:p>
        </w:tc>
        <w:tc>
          <w:tcPr>
            <w:tcW w:w="2294" w:type="dxa"/>
            <w:shd w:val="clear" w:color="auto" w:fill="45B0E1" w:themeFill="accent1" w:themeFillTint="99"/>
          </w:tcPr>
          <w:p w14:paraId="3E9D73AE" w14:textId="77777777" w:rsidR="008E5C49" w:rsidRDefault="008E5C49" w:rsidP="00F41288">
            <w:pPr>
              <w:jc w:val="center"/>
              <w:rPr>
                <w:b/>
                <w:szCs w:val="18"/>
              </w:rPr>
            </w:pPr>
            <w:r w:rsidRPr="00BD3F3B">
              <w:rPr>
                <w:b/>
                <w:szCs w:val="18"/>
              </w:rPr>
              <w:t>Sharing the planet</w:t>
            </w:r>
          </w:p>
          <w:p w14:paraId="396BC0CA" w14:textId="77777777" w:rsidR="008E5C49" w:rsidRPr="007B4E08" w:rsidRDefault="008E5C49" w:rsidP="00F41288">
            <w:pPr>
              <w:rPr>
                <w:bCs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2295"/>
        <w:gridCol w:w="2296"/>
        <w:gridCol w:w="2294"/>
        <w:gridCol w:w="2299"/>
        <w:gridCol w:w="2295"/>
        <w:gridCol w:w="2294"/>
      </w:tblGrid>
      <w:tr w:rsidR="008E5C49" w:rsidRPr="00BD3F3B" w14:paraId="14F365D8" w14:textId="77777777" w:rsidTr="00F41288">
        <w:tc>
          <w:tcPr>
            <w:tcW w:w="617" w:type="dxa"/>
            <w:shd w:val="clear" w:color="auto" w:fill="45B0E1" w:themeFill="accent1" w:themeFillTint="99"/>
          </w:tcPr>
          <w:p w14:paraId="0B65C612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95B3D">
              <w:rPr>
                <w:b/>
                <w:sz w:val="24"/>
                <w:szCs w:val="24"/>
              </w:rPr>
              <w:t>1</w:t>
            </w:r>
            <w:r w:rsidRPr="00595B3D">
              <w:rPr>
                <w:b/>
                <w:sz w:val="24"/>
                <w:szCs w:val="24"/>
                <w:vertAlign w:val="superscript"/>
              </w:rPr>
              <w:t>st</w:t>
            </w:r>
          </w:p>
          <w:p w14:paraId="5A6C50CB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086454B1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0C11AEB8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1D6886F6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4E0E5519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16E36FBC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2E4235FF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3D1E420B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4CD861A2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24266230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6F919936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3FAF9B49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4EE5244C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47AE5D36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073AC626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74D057FF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77CCDAAD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08EE2798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3371B8BA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2CC88E7D" w14:textId="77777777" w:rsidR="008E5C49" w:rsidRDefault="008E5C49" w:rsidP="00F4128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  <w:p w14:paraId="250F1FDD" w14:textId="77777777" w:rsidR="008E5C49" w:rsidRPr="00595B3D" w:rsidRDefault="008E5C49" w:rsidP="00F41288">
            <w:pPr>
              <w:rPr>
                <w:b/>
                <w:sz w:val="24"/>
                <w:szCs w:val="24"/>
              </w:rPr>
            </w:pPr>
            <w:r w:rsidRPr="00595B3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shd w:val="clear" w:color="auto" w:fill="FFFFFF" w:themeFill="background1"/>
          </w:tcPr>
          <w:p w14:paraId="50461B94" w14:textId="77777777" w:rsidR="008E5C49" w:rsidRPr="00A35BE3" w:rsidRDefault="008E5C49" w:rsidP="00F41288">
            <w:pPr>
              <w:rPr>
                <w:rFonts w:cs="Arial"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 xml:space="preserve">TD: </w:t>
            </w:r>
            <w:r w:rsidRPr="00A35BE3">
              <w:rPr>
                <w:rFonts w:cs="Arial"/>
                <w:bCs/>
                <w:sz w:val="20"/>
                <w:szCs w:val="24"/>
              </w:rPr>
              <w:t>rights and responsibilities</w:t>
            </w:r>
          </w:p>
          <w:p w14:paraId="2C9CE2BF" w14:textId="77777777" w:rsidR="008E5C49" w:rsidRPr="00A35BE3" w:rsidRDefault="008E5C49" w:rsidP="00F41288">
            <w:pPr>
              <w:rPr>
                <w:rFonts w:cs="Arial"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>Central Idea:</w:t>
            </w:r>
            <w:r w:rsidRPr="00A35BE3">
              <w:rPr>
                <w:rFonts w:cs="Arial"/>
                <w:bCs/>
                <w:sz w:val="20"/>
                <w:szCs w:val="24"/>
              </w:rPr>
              <w:t xml:space="preserve"> </w:t>
            </w:r>
            <w:r w:rsidRPr="00A35BE3">
              <w:rPr>
                <w:rFonts w:cs="Arial"/>
                <w:sz w:val="20"/>
                <w:szCs w:val="24"/>
              </w:rPr>
              <w:t>Roles, rights, and responsibilities establish purpose in a community.</w:t>
            </w:r>
          </w:p>
          <w:p w14:paraId="19B37508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Key Concepts:</w:t>
            </w:r>
            <w:r w:rsidRPr="00A35BE3">
              <w:rPr>
                <w:sz w:val="20"/>
                <w:szCs w:val="24"/>
              </w:rPr>
              <w:t xml:space="preserve"> Function, responsibility, connection</w:t>
            </w:r>
          </w:p>
          <w:p w14:paraId="149D7DDD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Related concepts:</w:t>
            </w:r>
            <w:r w:rsidRPr="00A35BE3">
              <w:rPr>
                <w:sz w:val="20"/>
                <w:szCs w:val="24"/>
              </w:rPr>
              <w:t xml:space="preserve"> Roles, rights, systems</w:t>
            </w:r>
          </w:p>
          <w:p w14:paraId="78F24579" w14:textId="77777777" w:rsidR="008E5C49" w:rsidRPr="00A35BE3" w:rsidRDefault="008E5C49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Lines of Inquiry: </w:t>
            </w:r>
            <w:r w:rsidRPr="00A35BE3">
              <w:rPr>
                <w:sz w:val="20"/>
                <w:szCs w:val="24"/>
              </w:rPr>
              <w:t>My roles; My rights and responsibilities; My purpose in the community</w:t>
            </w:r>
          </w:p>
          <w:p w14:paraId="01602A06" w14:textId="77777777" w:rsidR="008E5C49" w:rsidRPr="00A35BE3" w:rsidRDefault="008E5C49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ATL:</w:t>
            </w:r>
            <w:r w:rsidRPr="00A35BE3">
              <w:rPr>
                <w:sz w:val="20"/>
                <w:szCs w:val="24"/>
              </w:rPr>
              <w:t xml:space="preserve"> Social; self-management</w:t>
            </w:r>
          </w:p>
          <w:p w14:paraId="6138CD6B" w14:textId="77777777" w:rsidR="008E5C49" w:rsidRPr="00A35BE3" w:rsidRDefault="008E5C49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LP:</w:t>
            </w:r>
            <w:r w:rsidRPr="00A35BE3">
              <w:rPr>
                <w:sz w:val="20"/>
                <w:szCs w:val="24"/>
              </w:rPr>
              <w:t xml:space="preserve"> Risk-takers; communicators; inquirers</w:t>
            </w:r>
          </w:p>
          <w:p w14:paraId="5B2D6646" w14:textId="77777777" w:rsidR="008E5C49" w:rsidRPr="00A35BE3" w:rsidRDefault="008E5C49" w:rsidP="00F41288">
            <w:pPr>
              <w:widowControl w:val="0"/>
              <w:suppressAutoHyphens/>
              <w:rPr>
                <w:b/>
                <w:sz w:val="20"/>
                <w:szCs w:val="24"/>
              </w:rPr>
            </w:pPr>
          </w:p>
        </w:tc>
        <w:tc>
          <w:tcPr>
            <w:tcW w:w="2296" w:type="dxa"/>
            <w:shd w:val="clear" w:color="auto" w:fill="FFFFFF" w:themeFill="background1"/>
          </w:tcPr>
          <w:p w14:paraId="77B98004" w14:textId="77777777" w:rsidR="008E5C49" w:rsidRPr="00A35BE3" w:rsidRDefault="008E5C49" w:rsidP="00F41288">
            <w:pPr>
              <w:rPr>
                <w:rFonts w:cs="Arial"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 xml:space="preserve">TD: </w:t>
            </w:r>
            <w:r w:rsidRPr="00A35BE3">
              <w:rPr>
                <w:rFonts w:cs="Arial"/>
                <w:bCs/>
                <w:sz w:val="20"/>
                <w:szCs w:val="24"/>
              </w:rPr>
              <w:t>an orientation in place and time</w:t>
            </w:r>
          </w:p>
          <w:p w14:paraId="22710B92" w14:textId="77777777" w:rsidR="008E5C49" w:rsidRPr="00A35BE3" w:rsidRDefault="008E5C49" w:rsidP="00F41288">
            <w:pPr>
              <w:rPr>
                <w:rFonts w:cs="Arial"/>
                <w:b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>Central Idea:</w:t>
            </w:r>
            <w:r w:rsidRPr="00A35BE3">
              <w:rPr>
                <w:rFonts w:cs="Arial"/>
                <w:bCs/>
                <w:sz w:val="20"/>
                <w:szCs w:val="24"/>
              </w:rPr>
              <w:t xml:space="preserve"> People and places around the world evolve over time. </w:t>
            </w:r>
          </w:p>
          <w:p w14:paraId="65D5AC17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Key Concepts:</w:t>
            </w:r>
            <w:r w:rsidRPr="00A35BE3">
              <w:rPr>
                <w:sz w:val="20"/>
                <w:szCs w:val="24"/>
              </w:rPr>
              <w:t xml:space="preserve"> Form, perspective, causation</w:t>
            </w:r>
          </w:p>
          <w:p w14:paraId="5137D635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Related Concepts:</w:t>
            </w:r>
            <w:r w:rsidRPr="00A35BE3">
              <w:rPr>
                <w:sz w:val="20"/>
                <w:szCs w:val="24"/>
              </w:rPr>
              <w:t xml:space="preserve"> chronology, geography, locality</w:t>
            </w:r>
          </w:p>
          <w:p w14:paraId="66217FA6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Lines of Inquiry: </w:t>
            </w:r>
            <w:r w:rsidRPr="00A35BE3">
              <w:rPr>
                <w:sz w:val="20"/>
                <w:szCs w:val="24"/>
              </w:rPr>
              <w:t>People around the world; My place on the earth; People and places in the past and present</w:t>
            </w:r>
          </w:p>
          <w:p w14:paraId="2E2AFFB0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ATL:</w:t>
            </w:r>
            <w:r w:rsidRPr="00A35BE3">
              <w:rPr>
                <w:sz w:val="20"/>
                <w:szCs w:val="24"/>
              </w:rPr>
              <w:t xml:space="preserve"> Communication; research; thinking</w:t>
            </w:r>
          </w:p>
          <w:p w14:paraId="429FCA7F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LP:</w:t>
            </w:r>
            <w:r w:rsidRPr="00A35BE3">
              <w:rPr>
                <w:sz w:val="20"/>
                <w:szCs w:val="24"/>
              </w:rPr>
              <w:t xml:space="preserve"> Balanced; knowledgeable </w:t>
            </w:r>
          </w:p>
        </w:tc>
        <w:tc>
          <w:tcPr>
            <w:tcW w:w="2294" w:type="dxa"/>
            <w:shd w:val="clear" w:color="auto" w:fill="FFFFFF" w:themeFill="background1"/>
          </w:tcPr>
          <w:p w14:paraId="07282F86" w14:textId="77777777" w:rsidR="008E5C49" w:rsidRPr="00A35BE3" w:rsidRDefault="008E5C49" w:rsidP="00F41288">
            <w:pPr>
              <w:rPr>
                <w:rFonts w:cs="Arial"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 xml:space="preserve">TD: </w:t>
            </w:r>
            <w:r w:rsidRPr="00A35BE3">
              <w:rPr>
                <w:rFonts w:cs="Arial"/>
                <w:sz w:val="20"/>
                <w:szCs w:val="24"/>
              </w:rPr>
              <w:t>the ways in which we discover and express ideas, feelings, nature, culture, beliefs and values</w:t>
            </w:r>
          </w:p>
          <w:p w14:paraId="2BB3E2CD" w14:textId="77777777" w:rsidR="008E5C49" w:rsidRPr="00A35BE3" w:rsidRDefault="008E5C49" w:rsidP="00F41288">
            <w:pPr>
              <w:rPr>
                <w:b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>Central Idea:</w:t>
            </w:r>
            <w:r w:rsidRPr="00A35BE3">
              <w:rPr>
                <w:rFonts w:cs="Arial"/>
                <w:bCs/>
                <w:sz w:val="20"/>
                <w:szCs w:val="24"/>
              </w:rPr>
              <w:t xml:space="preserve"> </w:t>
            </w:r>
            <w:r w:rsidRPr="00A35BE3">
              <w:rPr>
                <w:sz w:val="20"/>
                <w:szCs w:val="24"/>
              </w:rPr>
              <w:t>Symbols represent ideas and values.</w:t>
            </w:r>
          </w:p>
          <w:p w14:paraId="2F109203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Key Concepts:</w:t>
            </w:r>
            <w:r w:rsidRPr="00A35BE3">
              <w:rPr>
                <w:sz w:val="20"/>
                <w:szCs w:val="24"/>
              </w:rPr>
              <w:t xml:space="preserve"> Form, connection, causation</w:t>
            </w:r>
          </w:p>
          <w:p w14:paraId="29BE5821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Related Concepts:</w:t>
            </w:r>
            <w:r w:rsidRPr="00A35BE3">
              <w:rPr>
                <w:sz w:val="20"/>
                <w:szCs w:val="24"/>
              </w:rPr>
              <w:t xml:space="preserve"> Artifacts, diversity, identity</w:t>
            </w:r>
          </w:p>
          <w:p w14:paraId="0647B811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Lines of Inquiry: </w:t>
            </w:r>
            <w:r w:rsidRPr="00A35BE3">
              <w:rPr>
                <w:sz w:val="20"/>
                <w:szCs w:val="24"/>
              </w:rPr>
              <w:t>What symbols are like; What symbols mean; Why symbols are valued</w:t>
            </w:r>
          </w:p>
          <w:p w14:paraId="086D21FF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ATL:</w:t>
            </w:r>
            <w:r w:rsidRPr="00A35BE3">
              <w:rPr>
                <w:sz w:val="20"/>
                <w:szCs w:val="24"/>
              </w:rPr>
              <w:t xml:space="preserve"> Thinking; research; communication</w:t>
            </w:r>
          </w:p>
          <w:p w14:paraId="5DBDE17E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LP: </w:t>
            </w:r>
            <w:r w:rsidRPr="00A35BE3">
              <w:rPr>
                <w:sz w:val="20"/>
                <w:szCs w:val="24"/>
              </w:rPr>
              <w:t>Caring; principled; open-minded</w:t>
            </w:r>
          </w:p>
          <w:p w14:paraId="58807EE8" w14:textId="77777777" w:rsidR="008E5C49" w:rsidRPr="00A35BE3" w:rsidRDefault="008E5C49" w:rsidP="00F41288">
            <w:pPr>
              <w:rPr>
                <w:b/>
                <w:sz w:val="20"/>
                <w:szCs w:val="24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14:paraId="549165D8" w14:textId="77777777" w:rsidR="008E5C49" w:rsidRPr="00A35BE3" w:rsidRDefault="008E5C49" w:rsidP="00F41288">
            <w:pPr>
              <w:rPr>
                <w:rFonts w:cs="Arial"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>TD:</w:t>
            </w:r>
            <w:r w:rsidRPr="00A35BE3">
              <w:rPr>
                <w:rFonts w:cs="Arial"/>
                <w:bCs/>
                <w:sz w:val="20"/>
                <w:szCs w:val="24"/>
              </w:rPr>
              <w:t xml:space="preserve"> the natural world and its laws</w:t>
            </w:r>
          </w:p>
          <w:p w14:paraId="68FCE7F5" w14:textId="77777777" w:rsidR="008E5C49" w:rsidRPr="00A35BE3" w:rsidRDefault="008E5C49" w:rsidP="00F41288">
            <w:pPr>
              <w:rPr>
                <w:b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>Central Idea:</w:t>
            </w:r>
            <w:r w:rsidRPr="00A35BE3">
              <w:rPr>
                <w:rFonts w:cs="Arial"/>
                <w:bCs/>
                <w:sz w:val="20"/>
                <w:szCs w:val="24"/>
              </w:rPr>
              <w:t xml:space="preserve"> Living things grow and change.</w:t>
            </w:r>
          </w:p>
          <w:p w14:paraId="495B8FB3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Key Concepts:</w:t>
            </w:r>
            <w:r w:rsidRPr="00A35BE3">
              <w:rPr>
                <w:sz w:val="20"/>
                <w:szCs w:val="24"/>
              </w:rPr>
              <w:t xml:space="preserve"> Form, function, change</w:t>
            </w:r>
          </w:p>
          <w:p w14:paraId="58A49CDE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Related Concepts:</w:t>
            </w:r>
            <w:r w:rsidRPr="00A35BE3">
              <w:rPr>
                <w:sz w:val="20"/>
                <w:szCs w:val="24"/>
              </w:rPr>
              <w:t xml:space="preserve"> genetics, animals, plants, growth</w:t>
            </w:r>
          </w:p>
          <w:p w14:paraId="3E22DE7E" w14:textId="77777777" w:rsidR="008E5C49" w:rsidRPr="00A35BE3" w:rsidRDefault="008E5C49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Lines of Inquiry:</w:t>
            </w:r>
            <w:r w:rsidRPr="00A35BE3">
              <w:rPr>
                <w:sz w:val="20"/>
                <w:szCs w:val="24"/>
              </w:rPr>
              <w:t xml:space="preserve"> Traits of living and nonliving things; How living things grow; Observing changes in living things</w:t>
            </w:r>
          </w:p>
          <w:p w14:paraId="5ABE6C8D" w14:textId="77777777" w:rsidR="008E5C49" w:rsidRPr="00A35BE3" w:rsidRDefault="008E5C49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ATL: </w:t>
            </w:r>
            <w:r w:rsidRPr="00A35BE3">
              <w:rPr>
                <w:sz w:val="20"/>
                <w:szCs w:val="24"/>
              </w:rPr>
              <w:t>Research; thinking</w:t>
            </w:r>
          </w:p>
          <w:p w14:paraId="565742D3" w14:textId="77777777" w:rsidR="008E5C49" w:rsidRPr="00A35BE3" w:rsidRDefault="008E5C49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LP:</w:t>
            </w:r>
            <w:r w:rsidRPr="00A35BE3">
              <w:rPr>
                <w:sz w:val="20"/>
                <w:szCs w:val="24"/>
              </w:rPr>
              <w:t xml:space="preserve"> Thinker; reflective</w:t>
            </w:r>
          </w:p>
          <w:p w14:paraId="6CAB7E2E" w14:textId="77777777" w:rsidR="008E5C49" w:rsidRPr="00A35BE3" w:rsidRDefault="008E5C49" w:rsidP="00F41288">
            <w:pPr>
              <w:widowControl w:val="0"/>
              <w:suppressAutoHyphens/>
              <w:rPr>
                <w:b/>
                <w:sz w:val="20"/>
                <w:szCs w:val="24"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14:paraId="0A148946" w14:textId="77777777" w:rsidR="008E5C49" w:rsidRPr="00A35BE3" w:rsidRDefault="008E5C49" w:rsidP="00F41288">
            <w:pPr>
              <w:rPr>
                <w:rFonts w:cs="Arial"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 xml:space="preserve">TD: </w:t>
            </w:r>
            <w:r w:rsidRPr="00A35BE3">
              <w:rPr>
                <w:rFonts w:cs="Arial"/>
                <w:bCs/>
                <w:sz w:val="20"/>
                <w:szCs w:val="24"/>
              </w:rPr>
              <w:t>societal decision making</w:t>
            </w:r>
          </w:p>
          <w:p w14:paraId="50E2FEE5" w14:textId="77777777" w:rsidR="008E5C49" w:rsidRPr="00A35BE3" w:rsidRDefault="008E5C49" w:rsidP="00F41288">
            <w:pPr>
              <w:rPr>
                <w:rFonts w:cs="Arial"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 xml:space="preserve">Central Idea: </w:t>
            </w:r>
            <w:r w:rsidRPr="00A35BE3">
              <w:rPr>
                <w:rFonts w:cs="Arial"/>
                <w:sz w:val="20"/>
                <w:szCs w:val="24"/>
              </w:rPr>
              <w:t>Decisions make an impact on people and places.</w:t>
            </w:r>
          </w:p>
          <w:p w14:paraId="2F59876F" w14:textId="77777777" w:rsidR="008E5C49" w:rsidRPr="00A35BE3" w:rsidRDefault="008E5C49" w:rsidP="00F41288">
            <w:pPr>
              <w:rPr>
                <w:rFonts w:cs="Arial"/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Key Concepts:</w:t>
            </w:r>
            <w:r w:rsidRPr="00A35BE3">
              <w:rPr>
                <w:sz w:val="20"/>
                <w:szCs w:val="24"/>
              </w:rPr>
              <w:t xml:space="preserve"> </w:t>
            </w:r>
            <w:r w:rsidRPr="00A35BE3">
              <w:rPr>
                <w:rFonts w:cs="Arial"/>
                <w:sz w:val="20"/>
                <w:szCs w:val="24"/>
              </w:rPr>
              <w:t>Function, perspective, causation</w:t>
            </w:r>
          </w:p>
          <w:p w14:paraId="18AD8AEA" w14:textId="77777777" w:rsidR="008E5C49" w:rsidRPr="00A35BE3" w:rsidRDefault="008E5C49" w:rsidP="00F41288">
            <w:pPr>
              <w:rPr>
                <w:rFonts w:cs="Arial"/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Related Concepts:</w:t>
            </w:r>
            <w:r w:rsidRPr="00A35BE3">
              <w:rPr>
                <w:sz w:val="20"/>
                <w:szCs w:val="24"/>
              </w:rPr>
              <w:t xml:space="preserve"> opinion, impact, initiative, justice, integrity</w:t>
            </w:r>
          </w:p>
          <w:p w14:paraId="54B6E176" w14:textId="77777777" w:rsidR="008E5C49" w:rsidRPr="00A35BE3" w:rsidRDefault="008E5C49" w:rsidP="00F41288">
            <w:pPr>
              <w:widowControl w:val="0"/>
              <w:suppressAutoHyphens/>
              <w:rPr>
                <w:rFonts w:cs="Arial"/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Lines of Inquiry: </w:t>
            </w:r>
            <w:r w:rsidRPr="00A35BE3">
              <w:rPr>
                <w:rFonts w:cs="Arial"/>
                <w:sz w:val="20"/>
                <w:szCs w:val="24"/>
              </w:rPr>
              <w:t xml:space="preserve">Decision making; </w:t>
            </w:r>
            <w:proofErr w:type="gramStart"/>
            <w:r w:rsidRPr="00A35BE3">
              <w:rPr>
                <w:rFonts w:cs="Arial"/>
                <w:sz w:val="20"/>
                <w:szCs w:val="24"/>
              </w:rPr>
              <w:t>Opinions;</w:t>
            </w:r>
            <w:proofErr w:type="gramEnd"/>
          </w:p>
          <w:p w14:paraId="06F45D63" w14:textId="77777777" w:rsidR="008E5C49" w:rsidRPr="00A35BE3" w:rsidRDefault="008E5C49" w:rsidP="00F41288">
            <w:pPr>
              <w:widowControl w:val="0"/>
              <w:suppressAutoHyphens/>
              <w:rPr>
                <w:rFonts w:cs="Arial"/>
                <w:sz w:val="20"/>
                <w:szCs w:val="24"/>
              </w:rPr>
            </w:pPr>
            <w:r w:rsidRPr="00A35BE3">
              <w:rPr>
                <w:rFonts w:cs="Arial"/>
                <w:sz w:val="20"/>
                <w:szCs w:val="24"/>
              </w:rPr>
              <w:t>The impact of decisions</w:t>
            </w:r>
          </w:p>
          <w:p w14:paraId="67AF598F" w14:textId="77777777" w:rsidR="008E5C49" w:rsidRPr="00A35BE3" w:rsidRDefault="008E5C49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ATL: </w:t>
            </w:r>
            <w:r w:rsidRPr="00A35BE3">
              <w:rPr>
                <w:sz w:val="20"/>
                <w:szCs w:val="24"/>
              </w:rPr>
              <w:t>Self-management; thinking; communication</w:t>
            </w:r>
          </w:p>
          <w:p w14:paraId="4D0B9E70" w14:textId="77777777" w:rsidR="008E5C49" w:rsidRPr="00A35BE3" w:rsidRDefault="008E5C49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LP:</w:t>
            </w:r>
            <w:r w:rsidRPr="00A35BE3">
              <w:rPr>
                <w:sz w:val="20"/>
                <w:szCs w:val="24"/>
              </w:rPr>
              <w:t xml:space="preserve"> Inquirers; open-minded; principled</w:t>
            </w:r>
          </w:p>
          <w:p w14:paraId="51CA0035" w14:textId="77777777" w:rsidR="008E5C49" w:rsidRPr="00A35BE3" w:rsidRDefault="008E5C49" w:rsidP="00F41288">
            <w:pPr>
              <w:rPr>
                <w:b/>
                <w:sz w:val="20"/>
                <w:szCs w:val="24"/>
              </w:rPr>
            </w:pPr>
          </w:p>
        </w:tc>
        <w:tc>
          <w:tcPr>
            <w:tcW w:w="2294" w:type="dxa"/>
            <w:shd w:val="clear" w:color="auto" w:fill="FFFFFF" w:themeFill="background1"/>
          </w:tcPr>
          <w:p w14:paraId="4D76E312" w14:textId="77777777" w:rsidR="008E5C49" w:rsidRPr="00A35BE3" w:rsidRDefault="008E5C49" w:rsidP="00F41288">
            <w:pPr>
              <w:rPr>
                <w:rFonts w:cs="Arial"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 xml:space="preserve">TD: </w:t>
            </w:r>
            <w:r w:rsidRPr="00A35BE3">
              <w:rPr>
                <w:rFonts w:cs="Arial"/>
                <w:bCs/>
                <w:sz w:val="20"/>
                <w:szCs w:val="24"/>
              </w:rPr>
              <w:t>access to equal opportunities</w:t>
            </w:r>
          </w:p>
          <w:p w14:paraId="64F20001" w14:textId="77777777" w:rsidR="008E5C49" w:rsidRPr="00A35BE3" w:rsidRDefault="008E5C49" w:rsidP="00F41288">
            <w:pPr>
              <w:rPr>
                <w:b/>
                <w:bCs/>
                <w:sz w:val="20"/>
                <w:szCs w:val="24"/>
              </w:rPr>
            </w:pPr>
            <w:r w:rsidRPr="00A35BE3">
              <w:rPr>
                <w:rFonts w:cs="Arial"/>
                <w:b/>
                <w:bCs/>
                <w:sz w:val="20"/>
                <w:szCs w:val="24"/>
              </w:rPr>
              <w:t xml:space="preserve">Central Idea: </w:t>
            </w:r>
            <w:r w:rsidRPr="00A35BE3">
              <w:rPr>
                <w:rFonts w:cs="Arial"/>
                <w:bCs/>
                <w:sz w:val="20"/>
                <w:szCs w:val="24"/>
              </w:rPr>
              <w:t>Access to water impacts the world.</w:t>
            </w:r>
          </w:p>
          <w:p w14:paraId="32F717BB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Key Concepts:</w:t>
            </w:r>
            <w:r w:rsidRPr="00A35BE3">
              <w:rPr>
                <w:sz w:val="20"/>
                <w:szCs w:val="24"/>
              </w:rPr>
              <w:t xml:space="preserve"> Change, causation, responsibility</w:t>
            </w:r>
          </w:p>
          <w:p w14:paraId="4C5633F4" w14:textId="77777777" w:rsidR="008E5C49" w:rsidRPr="00A35BE3" w:rsidRDefault="008E5C49" w:rsidP="00F41288">
            <w:pPr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Related Concepts:</w:t>
            </w:r>
            <w:r w:rsidRPr="00A35BE3">
              <w:rPr>
                <w:sz w:val="20"/>
                <w:szCs w:val="24"/>
              </w:rPr>
              <w:t xml:space="preserve"> opportunity, water, equality</w:t>
            </w:r>
          </w:p>
          <w:p w14:paraId="2213FB5F" w14:textId="77777777" w:rsidR="008E5C49" w:rsidRPr="00A35BE3" w:rsidRDefault="008E5C49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Lines of Inquiry: </w:t>
            </w:r>
            <w:r w:rsidRPr="00A35BE3">
              <w:rPr>
                <w:sz w:val="20"/>
                <w:szCs w:val="24"/>
              </w:rPr>
              <w:t>The opportunities to get water; Water’s impact on living things and nonliving things; Preservation and conservation of water</w:t>
            </w:r>
          </w:p>
          <w:p w14:paraId="739F3C48" w14:textId="77777777" w:rsidR="008E5C49" w:rsidRPr="00A35BE3" w:rsidRDefault="008E5C49" w:rsidP="00F41288">
            <w:pPr>
              <w:widowControl w:val="0"/>
              <w:suppressAutoHyphens/>
              <w:rPr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 xml:space="preserve">ATL: </w:t>
            </w:r>
            <w:r w:rsidRPr="00A35BE3">
              <w:rPr>
                <w:sz w:val="20"/>
                <w:szCs w:val="24"/>
              </w:rPr>
              <w:t>Thinking; social; research</w:t>
            </w:r>
          </w:p>
          <w:p w14:paraId="3ED88F04" w14:textId="77777777" w:rsidR="008E5C49" w:rsidRPr="00A35BE3" w:rsidRDefault="008E5C49" w:rsidP="00F41288">
            <w:pPr>
              <w:widowControl w:val="0"/>
              <w:suppressAutoHyphens/>
              <w:rPr>
                <w:b/>
                <w:sz w:val="20"/>
                <w:szCs w:val="24"/>
              </w:rPr>
            </w:pPr>
            <w:r w:rsidRPr="00A35BE3">
              <w:rPr>
                <w:b/>
                <w:sz w:val="20"/>
                <w:szCs w:val="24"/>
              </w:rPr>
              <w:t>LP:</w:t>
            </w:r>
            <w:r w:rsidRPr="00A35BE3">
              <w:rPr>
                <w:sz w:val="20"/>
                <w:szCs w:val="24"/>
              </w:rPr>
              <w:t xml:space="preserve"> Knowledgeable; caring; reflective                    </w:t>
            </w:r>
          </w:p>
        </w:tc>
      </w:tr>
    </w:tbl>
    <w:p w14:paraId="3FDD89B5" w14:textId="77777777" w:rsidR="004359CB" w:rsidRDefault="004359CB"/>
    <w:sectPr w:rsidR="004359CB" w:rsidSect="008E5C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49"/>
    <w:rsid w:val="00186163"/>
    <w:rsid w:val="003543B5"/>
    <w:rsid w:val="004359CB"/>
    <w:rsid w:val="006F0D40"/>
    <w:rsid w:val="007152F9"/>
    <w:rsid w:val="008E5C49"/>
    <w:rsid w:val="00A45516"/>
    <w:rsid w:val="00F034D1"/>
    <w:rsid w:val="00F0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92585"/>
  <w15:chartTrackingRefBased/>
  <w15:docId w15:val="{DB236325-9A09-4458-A065-9398B5D6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4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C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C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C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C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C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C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5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C4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5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C4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5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C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5C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826C23366A7499D08B07F46E6C421" ma:contentTypeVersion="22" ma:contentTypeDescription="Create a new document." ma:contentTypeScope="" ma:versionID="be82f743da816376043020344183002b">
  <xsd:schema xmlns:xsd="http://www.w3.org/2001/XMLSchema" xmlns:xs="http://www.w3.org/2001/XMLSchema" xmlns:p="http://schemas.microsoft.com/office/2006/metadata/properties" xmlns:ns1="http://schemas.microsoft.com/sharepoint/v3" xmlns:ns2="2bd10cd5-4798-41d5-93fe-130e23787952" xmlns:ns3="e9977aff-b145-41a2-b752-fd4889a1c8ad" targetNamespace="http://schemas.microsoft.com/office/2006/metadata/properties" ma:root="true" ma:fieldsID="76a77c9ae60cf66b4327687c679c673e" ns1:_="" ns2:_="" ns3:_="">
    <xsd:import namespace="http://schemas.microsoft.com/sharepoint/v3"/>
    <xsd:import namespace="2bd10cd5-4798-41d5-93fe-130e23787952"/>
    <xsd:import namespace="e9977aff-b145-41a2-b752-fd4889a1c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10cd5-4798-41d5-93fe-130e237879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467f725b-2e26-4c75-a0f7-530e223f92cc}" ma:internalName="TaxCatchAll" ma:showField="CatchAllData" ma:web="2bd10cd5-4798-41d5-93fe-130e23787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77aff-b145-41a2-b752-fd4889a1c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32B78-136F-45EF-B524-688D80E3DF13}"/>
</file>

<file path=customXml/itemProps2.xml><?xml version="1.0" encoding="utf-8"?>
<ds:datastoreItem xmlns:ds="http://schemas.openxmlformats.org/officeDocument/2006/customXml" ds:itemID="{5D6EBB28-4A7C-4025-A02D-28C793EDF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>Pinellas County Schools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Jennifer</dc:creator>
  <cp:keywords/>
  <dc:description/>
  <cp:lastModifiedBy>Kelly Jennifer</cp:lastModifiedBy>
  <cp:revision>1</cp:revision>
  <dcterms:created xsi:type="dcterms:W3CDTF">2024-09-06T17:01:00Z</dcterms:created>
  <dcterms:modified xsi:type="dcterms:W3CDTF">2024-09-06T17:02:00Z</dcterms:modified>
</cp:coreProperties>
</file>